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35" w:rsidRDefault="00497635" w:rsidP="001D2A33">
      <w:pPr>
        <w:pStyle w:val="List2"/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B5BBD">
        <w:rPr>
          <w:rFonts w:ascii="Arial" w:hAnsi="Arial" w:cs="Arial"/>
          <w:sz w:val="22"/>
          <w:szCs w:val="22"/>
        </w:rPr>
        <w:t>The  Cape York Welfare Reform (CYWR) Trial commenced in July 2008 and aims to build stronger and more resilient communities</w:t>
      </w:r>
      <w:r w:rsidR="001D2A33">
        <w:rPr>
          <w:rFonts w:ascii="Arial" w:hAnsi="Arial" w:cs="Arial"/>
          <w:sz w:val="22"/>
          <w:szCs w:val="22"/>
        </w:rPr>
        <w:t>;</w:t>
      </w:r>
      <w:r w:rsidRPr="008B5BBD">
        <w:rPr>
          <w:rFonts w:ascii="Arial" w:hAnsi="Arial" w:cs="Arial"/>
          <w:sz w:val="22"/>
          <w:szCs w:val="22"/>
        </w:rPr>
        <w:t xml:space="preserve"> re-establish local Indigenous authority</w:t>
      </w:r>
      <w:r w:rsidR="001D2A33">
        <w:rPr>
          <w:rFonts w:ascii="Arial" w:hAnsi="Arial" w:cs="Arial"/>
          <w:sz w:val="22"/>
          <w:szCs w:val="22"/>
        </w:rPr>
        <w:t>;</w:t>
      </w:r>
      <w:r w:rsidRPr="008B5BBD">
        <w:rPr>
          <w:rFonts w:ascii="Arial" w:hAnsi="Arial" w:cs="Arial"/>
          <w:sz w:val="22"/>
          <w:szCs w:val="22"/>
        </w:rPr>
        <w:t xml:space="preserve"> enable children to achieve their full potential</w:t>
      </w:r>
      <w:r w:rsidR="001D2A33">
        <w:rPr>
          <w:rFonts w:ascii="Arial" w:hAnsi="Arial" w:cs="Arial"/>
          <w:sz w:val="22"/>
          <w:szCs w:val="22"/>
        </w:rPr>
        <w:t>;</w:t>
      </w:r>
      <w:r w:rsidRPr="008B5BBD">
        <w:rPr>
          <w:rFonts w:ascii="Arial" w:hAnsi="Arial" w:cs="Arial"/>
          <w:sz w:val="22"/>
          <w:szCs w:val="22"/>
        </w:rPr>
        <w:t xml:space="preserve"> support engagement in the real economy</w:t>
      </w:r>
      <w:r w:rsidR="001D2A33">
        <w:rPr>
          <w:rFonts w:ascii="Arial" w:hAnsi="Arial" w:cs="Arial"/>
          <w:sz w:val="22"/>
          <w:szCs w:val="22"/>
        </w:rPr>
        <w:t>;</w:t>
      </w:r>
      <w:r w:rsidRPr="008B5BBD">
        <w:rPr>
          <w:rFonts w:ascii="Arial" w:hAnsi="Arial" w:cs="Arial"/>
          <w:sz w:val="22"/>
          <w:szCs w:val="22"/>
        </w:rPr>
        <w:t xml:space="preserve"> and move individuals and families from welfare housing to home ownership. The Trial operates in Aurukun, Hope Vale, Coen and Mossman Gorge with the support of local stakeholders.</w:t>
      </w:r>
    </w:p>
    <w:p w:rsidR="00285A85" w:rsidRPr="008B5BBD" w:rsidRDefault="00285A85" w:rsidP="001D2A33">
      <w:pPr>
        <w:pStyle w:val="List2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97635" w:rsidRDefault="00497635" w:rsidP="001D2A33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B5BBD">
        <w:rPr>
          <w:rFonts w:ascii="Arial" w:hAnsi="Arial" w:cs="Arial"/>
          <w:sz w:val="22"/>
          <w:szCs w:val="22"/>
        </w:rPr>
        <w:t xml:space="preserve">A critical element of the Trial is the Family Responsibilities Commission (FRC) established under the </w:t>
      </w:r>
      <w:r w:rsidRPr="008B5BBD">
        <w:rPr>
          <w:rFonts w:ascii="Arial" w:hAnsi="Arial" w:cs="Arial"/>
          <w:i/>
          <w:sz w:val="22"/>
          <w:szCs w:val="22"/>
        </w:rPr>
        <w:t>Family Responsibilities Commission Act 2008</w:t>
      </w:r>
      <w:r w:rsidRPr="008B5BBD">
        <w:rPr>
          <w:rFonts w:ascii="Arial" w:hAnsi="Arial" w:cs="Arial"/>
          <w:sz w:val="22"/>
          <w:szCs w:val="22"/>
        </w:rPr>
        <w:t xml:space="preserve"> (the FRC Act). The FRC Act expires on 1 January 2012. FRC operations are due to cease on 31</w:t>
      </w:r>
      <w:r w:rsidR="001D2A33">
        <w:rPr>
          <w:rFonts w:ascii="Arial" w:hAnsi="Arial" w:cs="Arial"/>
          <w:sz w:val="22"/>
          <w:szCs w:val="22"/>
        </w:rPr>
        <w:t> </w:t>
      </w:r>
      <w:r w:rsidRPr="008B5BBD">
        <w:rPr>
          <w:rFonts w:ascii="Arial" w:hAnsi="Arial" w:cs="Arial"/>
          <w:sz w:val="22"/>
          <w:szCs w:val="22"/>
        </w:rPr>
        <w:t xml:space="preserve">December 2011, while the related CYWR Trial governance, program management, services and </w:t>
      </w:r>
      <w:r w:rsidR="007226FB">
        <w:rPr>
          <w:rFonts w:ascii="Arial" w:hAnsi="Arial" w:cs="Arial"/>
          <w:sz w:val="22"/>
          <w:szCs w:val="22"/>
        </w:rPr>
        <w:t>activ</w:t>
      </w:r>
      <w:r w:rsidRPr="008B5BBD">
        <w:rPr>
          <w:rFonts w:ascii="Arial" w:hAnsi="Arial" w:cs="Arial"/>
          <w:sz w:val="22"/>
          <w:szCs w:val="22"/>
        </w:rPr>
        <w:t>ities are funded until 30 June 2012.</w:t>
      </w:r>
    </w:p>
    <w:p w:rsidR="00285A85" w:rsidRDefault="00285A85" w:rsidP="001D2A33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73B17" w:rsidRDefault="00B73B17" w:rsidP="001D2A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B5BBD">
        <w:rPr>
          <w:rFonts w:ascii="Arial" w:hAnsi="Arial" w:cs="Arial"/>
          <w:sz w:val="22"/>
          <w:szCs w:val="22"/>
        </w:rPr>
        <w:t xml:space="preserve">In July 2011, Cabinet approved the extension of the Trial in all existing Trial communities to </w:t>
      </w:r>
      <w:r>
        <w:rPr>
          <w:rFonts w:ascii="Arial" w:hAnsi="Arial" w:cs="Arial"/>
          <w:sz w:val="22"/>
          <w:szCs w:val="22"/>
        </w:rPr>
        <w:t>31 December 2012.</w:t>
      </w:r>
    </w:p>
    <w:p w:rsidR="00B73B17" w:rsidRDefault="00B73B17" w:rsidP="001D2A33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73B17" w:rsidRDefault="00B73B17" w:rsidP="001D2A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B5BBD">
        <w:rPr>
          <w:rFonts w:ascii="Arial" w:hAnsi="Arial" w:cs="Arial"/>
          <w:sz w:val="22"/>
          <w:szCs w:val="22"/>
        </w:rPr>
        <w:t>To support the continued operations of the F</w:t>
      </w:r>
      <w:r>
        <w:rPr>
          <w:rFonts w:ascii="Arial" w:hAnsi="Arial" w:cs="Arial"/>
          <w:sz w:val="22"/>
          <w:szCs w:val="22"/>
        </w:rPr>
        <w:t xml:space="preserve">RC until 31 December 2012, </w:t>
      </w:r>
      <w:r w:rsidRPr="008B5BBD">
        <w:rPr>
          <w:rFonts w:ascii="Arial" w:hAnsi="Arial" w:cs="Arial"/>
          <w:sz w:val="22"/>
          <w:szCs w:val="22"/>
        </w:rPr>
        <w:t xml:space="preserve">a </w:t>
      </w:r>
      <w:r w:rsidR="001D2A33">
        <w:rPr>
          <w:rFonts w:ascii="Arial" w:hAnsi="Arial" w:cs="Arial"/>
          <w:sz w:val="22"/>
          <w:szCs w:val="22"/>
        </w:rPr>
        <w:t>B</w:t>
      </w:r>
      <w:r w:rsidRPr="008B5BBD">
        <w:rPr>
          <w:rFonts w:ascii="Arial" w:hAnsi="Arial" w:cs="Arial"/>
          <w:sz w:val="22"/>
          <w:szCs w:val="22"/>
        </w:rPr>
        <w:t>ill has now been prepared</w:t>
      </w:r>
      <w:r>
        <w:rPr>
          <w:rFonts w:ascii="Arial" w:hAnsi="Arial" w:cs="Arial"/>
          <w:sz w:val="22"/>
          <w:szCs w:val="22"/>
        </w:rPr>
        <w:t xml:space="preserve"> to amend the expiry of the FRC Act to 1 January 2013.</w:t>
      </w:r>
      <w:r w:rsidRPr="008B5BBD">
        <w:rPr>
          <w:rFonts w:ascii="Arial" w:hAnsi="Arial" w:cs="Arial"/>
          <w:sz w:val="22"/>
          <w:szCs w:val="22"/>
        </w:rPr>
        <w:t xml:space="preserve"> </w:t>
      </w:r>
    </w:p>
    <w:p w:rsidR="005E17EB" w:rsidRPr="00DA37C9" w:rsidRDefault="005E17EB" w:rsidP="001D2A33">
      <w:pPr>
        <w:jc w:val="both"/>
        <w:rPr>
          <w:rFonts w:ascii="Arial" w:hAnsi="Arial" w:cs="Arial"/>
          <w:sz w:val="22"/>
          <w:szCs w:val="22"/>
        </w:rPr>
      </w:pPr>
    </w:p>
    <w:p w:rsidR="00497635" w:rsidRPr="00DA37C9" w:rsidRDefault="00497635" w:rsidP="001D2A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A37C9">
        <w:rPr>
          <w:rFonts w:ascii="Arial" w:hAnsi="Arial" w:cs="Arial"/>
          <w:sz w:val="22"/>
          <w:szCs w:val="22"/>
        </w:rPr>
        <w:t xml:space="preserve">This </w:t>
      </w:r>
      <w:r w:rsidR="001D2A33">
        <w:rPr>
          <w:rFonts w:ascii="Arial" w:hAnsi="Arial" w:cs="Arial"/>
          <w:sz w:val="22"/>
          <w:szCs w:val="22"/>
        </w:rPr>
        <w:t>B</w:t>
      </w:r>
      <w:r w:rsidRPr="00DA37C9">
        <w:rPr>
          <w:rFonts w:ascii="Arial" w:hAnsi="Arial" w:cs="Arial"/>
          <w:sz w:val="22"/>
          <w:szCs w:val="22"/>
        </w:rPr>
        <w:t xml:space="preserve">ill also includes technical amendments to the </w:t>
      </w:r>
      <w:r w:rsidRPr="00DA37C9">
        <w:rPr>
          <w:rFonts w:ascii="Arial" w:hAnsi="Arial" w:cs="Arial"/>
          <w:i/>
          <w:sz w:val="22"/>
          <w:szCs w:val="22"/>
        </w:rPr>
        <w:t>Child Protection Act 1999</w:t>
      </w:r>
      <w:r w:rsidRPr="00DA37C9">
        <w:rPr>
          <w:rFonts w:ascii="Arial" w:hAnsi="Arial" w:cs="Arial"/>
          <w:sz w:val="22"/>
          <w:szCs w:val="22"/>
        </w:rPr>
        <w:t xml:space="preserve"> to make provision for a new temporary custody order. </w:t>
      </w:r>
    </w:p>
    <w:p w:rsidR="00285A85" w:rsidRDefault="00285A85" w:rsidP="001D2A33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97635" w:rsidRDefault="00497635" w:rsidP="001D2A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addition, minor amendments to the </w:t>
      </w:r>
      <w:r w:rsidRPr="00497635">
        <w:rPr>
          <w:rFonts w:ascii="Arial" w:hAnsi="Arial" w:cs="Arial"/>
          <w:i/>
          <w:sz w:val="22"/>
          <w:szCs w:val="22"/>
        </w:rPr>
        <w:t>Adoption Act 2009</w:t>
      </w:r>
      <w:r>
        <w:rPr>
          <w:rFonts w:ascii="Arial" w:hAnsi="Arial" w:cs="Arial"/>
          <w:sz w:val="22"/>
          <w:szCs w:val="22"/>
        </w:rPr>
        <w:t xml:space="preserve"> and the </w:t>
      </w:r>
      <w:r w:rsidRPr="00497635">
        <w:rPr>
          <w:rFonts w:ascii="Arial" w:hAnsi="Arial" w:cs="Arial"/>
          <w:i/>
          <w:sz w:val="22"/>
          <w:szCs w:val="22"/>
        </w:rPr>
        <w:t>Births, Deaths and Marriages Registration Act 2003</w:t>
      </w:r>
      <w:r>
        <w:rPr>
          <w:rFonts w:ascii="Arial" w:hAnsi="Arial" w:cs="Arial"/>
          <w:sz w:val="22"/>
          <w:szCs w:val="22"/>
        </w:rPr>
        <w:t xml:space="preserve"> have been included to </w:t>
      </w:r>
      <w:r w:rsidRPr="00497635">
        <w:rPr>
          <w:rFonts w:ascii="Arial" w:hAnsi="Arial" w:cs="Arial"/>
          <w:sz w:val="22"/>
          <w:szCs w:val="22"/>
        </w:rPr>
        <w:t xml:space="preserve">allow for the registration of inter-country adoptions that are assessed in </w:t>
      </w:r>
      <w:smartTag w:uri="urn:schemas-microsoft-com:office:smarttags" w:element="State">
        <w:smartTag w:uri="urn:schemas-microsoft-com:office:smarttags" w:element="place">
          <w:r w:rsidRPr="00497635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497635">
        <w:rPr>
          <w:rFonts w:ascii="Arial" w:hAnsi="Arial" w:cs="Arial"/>
          <w:sz w:val="22"/>
          <w:szCs w:val="22"/>
        </w:rPr>
        <w:t xml:space="preserve"> but where the final adoption order is issued overseas. Registering the adoption will enable all children adopted from overseas, under the </w:t>
      </w:r>
      <w:r w:rsidRPr="00497635">
        <w:rPr>
          <w:rFonts w:ascii="Arial" w:hAnsi="Arial" w:cs="Arial"/>
          <w:i/>
          <w:sz w:val="22"/>
          <w:szCs w:val="22"/>
        </w:rPr>
        <w:t>Adoption Act 2009</w:t>
      </w:r>
      <w:r w:rsidRPr="00497635">
        <w:rPr>
          <w:rFonts w:ascii="Arial" w:hAnsi="Arial" w:cs="Arial"/>
          <w:sz w:val="22"/>
          <w:szCs w:val="22"/>
        </w:rPr>
        <w:t xml:space="preserve">, to access </w:t>
      </w:r>
      <w:smartTag w:uri="urn:schemas-microsoft-com:office:smarttags" w:element="place">
        <w:smartTag w:uri="urn:schemas-microsoft-com:office:smarttags" w:element="State">
          <w:r w:rsidRPr="00497635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497635">
        <w:rPr>
          <w:rFonts w:ascii="Arial" w:hAnsi="Arial" w:cs="Arial"/>
          <w:sz w:val="22"/>
          <w:szCs w:val="22"/>
        </w:rPr>
        <w:t xml:space="preserve"> birth certificates for the purpose of identification.</w:t>
      </w:r>
    </w:p>
    <w:p w:rsidR="00285A85" w:rsidRDefault="00285A85" w:rsidP="001D2A33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97635" w:rsidRDefault="00497635" w:rsidP="001D2A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B5BBD">
        <w:rPr>
          <w:rFonts w:ascii="Arial" w:hAnsi="Arial" w:cs="Arial"/>
          <w:sz w:val="22"/>
          <w:szCs w:val="22"/>
          <w:u w:val="single"/>
        </w:rPr>
        <w:t>Cabinet approved</w:t>
      </w:r>
      <w:r w:rsidRPr="008B5BBD">
        <w:rPr>
          <w:rFonts w:ascii="Arial" w:hAnsi="Arial" w:cs="Arial"/>
          <w:sz w:val="22"/>
          <w:szCs w:val="22"/>
        </w:rPr>
        <w:t xml:space="preserve"> the introduction of the Family Responsibilities Commission and </w:t>
      </w:r>
      <w:r>
        <w:rPr>
          <w:rFonts w:ascii="Arial" w:hAnsi="Arial" w:cs="Arial"/>
          <w:sz w:val="22"/>
          <w:szCs w:val="22"/>
        </w:rPr>
        <w:t>Other Legislation</w:t>
      </w:r>
      <w:r w:rsidRPr="008B5BBD">
        <w:rPr>
          <w:rFonts w:ascii="Arial" w:hAnsi="Arial" w:cs="Arial"/>
          <w:sz w:val="22"/>
          <w:szCs w:val="22"/>
        </w:rPr>
        <w:t xml:space="preserve"> Amendment Bill 2011</w:t>
      </w:r>
      <w:r w:rsidR="00D52AC1">
        <w:rPr>
          <w:rFonts w:ascii="Arial" w:hAnsi="Arial" w:cs="Arial"/>
          <w:sz w:val="22"/>
          <w:szCs w:val="22"/>
        </w:rPr>
        <w:t xml:space="preserve"> </w:t>
      </w:r>
      <w:r w:rsidRPr="008B5BBD">
        <w:rPr>
          <w:rFonts w:ascii="Arial" w:hAnsi="Arial" w:cs="Arial"/>
          <w:sz w:val="22"/>
          <w:szCs w:val="22"/>
        </w:rPr>
        <w:t>into the Legislative Assembly.</w:t>
      </w:r>
    </w:p>
    <w:p w:rsidR="00285A85" w:rsidRDefault="00285A85" w:rsidP="001D2A33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97635" w:rsidRPr="001D2A33" w:rsidRDefault="00497635" w:rsidP="007226FB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/>
        <w:jc w:val="both"/>
        <w:rPr>
          <w:rFonts w:ascii="Arial" w:hAnsi="Arial" w:cs="Arial"/>
          <w:sz w:val="22"/>
          <w:szCs w:val="22"/>
          <w:u w:val="single"/>
        </w:rPr>
      </w:pPr>
      <w:r w:rsidRPr="001D2A33">
        <w:rPr>
          <w:rFonts w:ascii="Arial" w:hAnsi="Arial" w:cs="Arial"/>
          <w:sz w:val="22"/>
          <w:szCs w:val="22"/>
          <w:u w:val="single"/>
        </w:rPr>
        <w:t>Attachments</w:t>
      </w:r>
    </w:p>
    <w:p w:rsidR="00DA37C9" w:rsidRPr="001D2A33" w:rsidRDefault="00A2248A" w:rsidP="007226FB">
      <w:pPr>
        <w:numPr>
          <w:ilvl w:val="0"/>
          <w:numId w:val="2"/>
        </w:numPr>
        <w:tabs>
          <w:tab w:val="num" w:pos="360"/>
        </w:tabs>
        <w:spacing w:before="120"/>
        <w:ind w:left="357" w:firstLine="0"/>
        <w:jc w:val="both"/>
        <w:rPr>
          <w:rFonts w:ascii="Arial" w:hAnsi="Arial" w:cs="Arial"/>
          <w:sz w:val="22"/>
          <w:szCs w:val="22"/>
        </w:rPr>
      </w:pPr>
      <w:hyperlink r:id="rId7" w:history="1">
        <w:r w:rsidR="00DA37C9" w:rsidRPr="007226FB">
          <w:rPr>
            <w:rStyle w:val="Hyperlink"/>
            <w:rFonts w:ascii="Arial" w:hAnsi="Arial" w:cs="Arial"/>
            <w:sz w:val="22"/>
            <w:szCs w:val="22"/>
          </w:rPr>
          <w:t>Family Responsibilities Commission and Other Acts Amendment Bill 2011</w:t>
        </w:r>
      </w:hyperlink>
    </w:p>
    <w:p w:rsidR="00497635" w:rsidRPr="001D2A33" w:rsidRDefault="00A2248A" w:rsidP="007226FB">
      <w:pPr>
        <w:numPr>
          <w:ilvl w:val="0"/>
          <w:numId w:val="2"/>
        </w:numPr>
        <w:tabs>
          <w:tab w:val="num" w:pos="360"/>
        </w:tabs>
        <w:spacing w:before="120"/>
        <w:ind w:left="357" w:firstLine="0"/>
        <w:jc w:val="both"/>
        <w:rPr>
          <w:rFonts w:ascii="Arial" w:hAnsi="Arial" w:cs="Arial"/>
          <w:sz w:val="22"/>
          <w:szCs w:val="22"/>
        </w:rPr>
      </w:pPr>
      <w:hyperlink r:id="rId8" w:history="1">
        <w:r w:rsidR="00497635" w:rsidRPr="007226FB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497635" w:rsidRDefault="00497635" w:rsidP="00285A85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345DC8" w:rsidRPr="00133DEC" w:rsidRDefault="00345DC8" w:rsidP="00285A85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F83B9B" w:rsidRDefault="00F83B9B" w:rsidP="00285A85">
      <w:pPr>
        <w:tabs>
          <w:tab w:val="num" w:pos="360"/>
        </w:tabs>
        <w:ind w:left="360" w:hanging="360"/>
      </w:pPr>
    </w:p>
    <w:sectPr w:rsidR="00F83B9B" w:rsidSect="00C313A3">
      <w:headerReference w:type="first" r:id="rId9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7F" w:rsidRDefault="0027157F">
      <w:r>
        <w:separator/>
      </w:r>
    </w:p>
  </w:endnote>
  <w:endnote w:type="continuationSeparator" w:id="0">
    <w:p w:rsidR="0027157F" w:rsidRDefault="0027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7F" w:rsidRDefault="0027157F">
      <w:r>
        <w:separator/>
      </w:r>
    </w:p>
  </w:footnote>
  <w:footnote w:type="continuationSeparator" w:id="0">
    <w:p w:rsidR="0027157F" w:rsidRDefault="00271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76" w:rsidRPr="000400F9" w:rsidRDefault="001476EE" w:rsidP="00497635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376" w:rsidRPr="000400F9">
      <w:rPr>
        <w:rFonts w:ascii="Arial" w:hAnsi="Arial" w:cs="Arial"/>
        <w:b/>
        <w:sz w:val="22"/>
        <w:szCs w:val="22"/>
        <w:u w:val="single"/>
      </w:rPr>
      <w:t>Cabinet –</w:t>
    </w:r>
    <w:r w:rsidR="009B6376">
      <w:rPr>
        <w:rFonts w:ascii="Arial" w:hAnsi="Arial" w:cs="Arial"/>
        <w:b/>
        <w:sz w:val="22"/>
        <w:szCs w:val="22"/>
        <w:u w:val="single"/>
      </w:rPr>
      <w:t xml:space="preserve"> August 2011</w:t>
    </w:r>
  </w:p>
  <w:p w:rsidR="009B6376" w:rsidRDefault="009B6376" w:rsidP="00DA37C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Family Responsibilities Commission and Other Acts Amendment Bill 2011</w:t>
    </w:r>
  </w:p>
  <w:p w:rsidR="009B6376" w:rsidRDefault="009B6376" w:rsidP="0049763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Disability services, Mental Health and Aboriginal and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>
      <w:rPr>
        <w:rFonts w:ascii="Arial" w:hAnsi="Arial" w:cs="Arial"/>
        <w:b/>
        <w:sz w:val="22"/>
        <w:szCs w:val="22"/>
        <w:u w:val="single"/>
      </w:rPr>
      <w:t xml:space="preserve"> Islander Partnerships </w:t>
    </w:r>
  </w:p>
  <w:p w:rsidR="009B6376" w:rsidRPr="00F10DF9" w:rsidRDefault="009B6376" w:rsidP="00497635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9B6376" w:rsidRDefault="009B63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13D0801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A76685"/>
    <w:multiLevelType w:val="hybridMultilevel"/>
    <w:tmpl w:val="F988607C"/>
    <w:lvl w:ilvl="0" w:tplc="570E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0D6923"/>
    <w:multiLevelType w:val="hybridMultilevel"/>
    <w:tmpl w:val="6560A2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35"/>
    <w:rsid w:val="0000396E"/>
    <w:rsid w:val="00015C4B"/>
    <w:rsid w:val="00022D72"/>
    <w:rsid w:val="00025E4B"/>
    <w:rsid w:val="00037DB7"/>
    <w:rsid w:val="00040B5F"/>
    <w:rsid w:val="000520AC"/>
    <w:rsid w:val="000527D7"/>
    <w:rsid w:val="000543DE"/>
    <w:rsid w:val="00070C57"/>
    <w:rsid w:val="00076860"/>
    <w:rsid w:val="000945D2"/>
    <w:rsid w:val="00097B2B"/>
    <w:rsid w:val="000A1E7B"/>
    <w:rsid w:val="000B6FEE"/>
    <w:rsid w:val="000C2C82"/>
    <w:rsid w:val="000C345A"/>
    <w:rsid w:val="000E1A4C"/>
    <w:rsid w:val="000E6349"/>
    <w:rsid w:val="000F20D7"/>
    <w:rsid w:val="00113257"/>
    <w:rsid w:val="00120C4A"/>
    <w:rsid w:val="001219AE"/>
    <w:rsid w:val="00121F9A"/>
    <w:rsid w:val="00127870"/>
    <w:rsid w:val="001319D8"/>
    <w:rsid w:val="0013519E"/>
    <w:rsid w:val="001476EE"/>
    <w:rsid w:val="00154053"/>
    <w:rsid w:val="001578FF"/>
    <w:rsid w:val="0016751E"/>
    <w:rsid w:val="00170C9B"/>
    <w:rsid w:val="0017161F"/>
    <w:rsid w:val="00175577"/>
    <w:rsid w:val="00180207"/>
    <w:rsid w:val="001A07D3"/>
    <w:rsid w:val="001A1DB9"/>
    <w:rsid w:val="001C4E4A"/>
    <w:rsid w:val="001D0445"/>
    <w:rsid w:val="001D2A33"/>
    <w:rsid w:val="001E58D9"/>
    <w:rsid w:val="001F46A7"/>
    <w:rsid w:val="001F7C97"/>
    <w:rsid w:val="002069D8"/>
    <w:rsid w:val="00212996"/>
    <w:rsid w:val="00215873"/>
    <w:rsid w:val="0023006B"/>
    <w:rsid w:val="00233648"/>
    <w:rsid w:val="00233DB0"/>
    <w:rsid w:val="0024531D"/>
    <w:rsid w:val="00257570"/>
    <w:rsid w:val="00262EB4"/>
    <w:rsid w:val="00263188"/>
    <w:rsid w:val="0027157F"/>
    <w:rsid w:val="002832AA"/>
    <w:rsid w:val="00285A85"/>
    <w:rsid w:val="002902D9"/>
    <w:rsid w:val="00290E05"/>
    <w:rsid w:val="002944A1"/>
    <w:rsid w:val="002A0395"/>
    <w:rsid w:val="002C3D54"/>
    <w:rsid w:val="002D1301"/>
    <w:rsid w:val="002D3317"/>
    <w:rsid w:val="002E2E9A"/>
    <w:rsid w:val="002F0B67"/>
    <w:rsid w:val="002F0CAF"/>
    <w:rsid w:val="002F3AB6"/>
    <w:rsid w:val="003033BD"/>
    <w:rsid w:val="003048A2"/>
    <w:rsid w:val="0031733B"/>
    <w:rsid w:val="003363B0"/>
    <w:rsid w:val="00341620"/>
    <w:rsid w:val="00344F81"/>
    <w:rsid w:val="00345DC8"/>
    <w:rsid w:val="0034740E"/>
    <w:rsid w:val="00350AD1"/>
    <w:rsid w:val="0035199B"/>
    <w:rsid w:val="00351DE3"/>
    <w:rsid w:val="00360694"/>
    <w:rsid w:val="00374006"/>
    <w:rsid w:val="00384228"/>
    <w:rsid w:val="00385077"/>
    <w:rsid w:val="00391689"/>
    <w:rsid w:val="003A7D3D"/>
    <w:rsid w:val="003B1C8D"/>
    <w:rsid w:val="003C0995"/>
    <w:rsid w:val="003C4C5E"/>
    <w:rsid w:val="003D1CE7"/>
    <w:rsid w:val="003D5548"/>
    <w:rsid w:val="003D7C30"/>
    <w:rsid w:val="003E7E72"/>
    <w:rsid w:val="004075F2"/>
    <w:rsid w:val="00412D09"/>
    <w:rsid w:val="0042129A"/>
    <w:rsid w:val="004216C5"/>
    <w:rsid w:val="004323BF"/>
    <w:rsid w:val="00436F5C"/>
    <w:rsid w:val="0045017B"/>
    <w:rsid w:val="00454674"/>
    <w:rsid w:val="0046015D"/>
    <w:rsid w:val="00461E8B"/>
    <w:rsid w:val="0047047F"/>
    <w:rsid w:val="004707B8"/>
    <w:rsid w:val="0047534C"/>
    <w:rsid w:val="004758A2"/>
    <w:rsid w:val="00477A49"/>
    <w:rsid w:val="00483431"/>
    <w:rsid w:val="0048643A"/>
    <w:rsid w:val="0048790A"/>
    <w:rsid w:val="00492388"/>
    <w:rsid w:val="00497635"/>
    <w:rsid w:val="004A243A"/>
    <w:rsid w:val="004B53BA"/>
    <w:rsid w:val="004C2606"/>
    <w:rsid w:val="004D2513"/>
    <w:rsid w:val="00515C43"/>
    <w:rsid w:val="005248A1"/>
    <w:rsid w:val="005268A6"/>
    <w:rsid w:val="0054758C"/>
    <w:rsid w:val="00550835"/>
    <w:rsid w:val="00552631"/>
    <w:rsid w:val="00556E98"/>
    <w:rsid w:val="005613E8"/>
    <w:rsid w:val="00561B0B"/>
    <w:rsid w:val="00565066"/>
    <w:rsid w:val="00573DE1"/>
    <w:rsid w:val="00574D0C"/>
    <w:rsid w:val="00575204"/>
    <w:rsid w:val="00577113"/>
    <w:rsid w:val="00577B97"/>
    <w:rsid w:val="00580C89"/>
    <w:rsid w:val="00585759"/>
    <w:rsid w:val="00591C34"/>
    <w:rsid w:val="00594045"/>
    <w:rsid w:val="005A1ACA"/>
    <w:rsid w:val="005B0E46"/>
    <w:rsid w:val="005B6462"/>
    <w:rsid w:val="005C2921"/>
    <w:rsid w:val="005D0AC5"/>
    <w:rsid w:val="005D2F35"/>
    <w:rsid w:val="005D3F6C"/>
    <w:rsid w:val="005E17EB"/>
    <w:rsid w:val="006076CB"/>
    <w:rsid w:val="0061163F"/>
    <w:rsid w:val="006139CA"/>
    <w:rsid w:val="00617896"/>
    <w:rsid w:val="00624A33"/>
    <w:rsid w:val="00630007"/>
    <w:rsid w:val="006435FD"/>
    <w:rsid w:val="00651991"/>
    <w:rsid w:val="006534AA"/>
    <w:rsid w:val="00655EEC"/>
    <w:rsid w:val="006630B7"/>
    <w:rsid w:val="0067289E"/>
    <w:rsid w:val="006806F2"/>
    <w:rsid w:val="00692C37"/>
    <w:rsid w:val="00693172"/>
    <w:rsid w:val="00695CF6"/>
    <w:rsid w:val="00695F28"/>
    <w:rsid w:val="006A521D"/>
    <w:rsid w:val="006B0CFA"/>
    <w:rsid w:val="006B43A1"/>
    <w:rsid w:val="006B5CBC"/>
    <w:rsid w:val="006C0CB5"/>
    <w:rsid w:val="006C33D5"/>
    <w:rsid w:val="006C384B"/>
    <w:rsid w:val="006D7678"/>
    <w:rsid w:val="006E7EEB"/>
    <w:rsid w:val="006F2ECA"/>
    <w:rsid w:val="007073BE"/>
    <w:rsid w:val="00713BD3"/>
    <w:rsid w:val="00722100"/>
    <w:rsid w:val="007222CD"/>
    <w:rsid w:val="007226FB"/>
    <w:rsid w:val="00733B8E"/>
    <w:rsid w:val="0073645E"/>
    <w:rsid w:val="00740FF1"/>
    <w:rsid w:val="00751D58"/>
    <w:rsid w:val="00751E39"/>
    <w:rsid w:val="00765C8E"/>
    <w:rsid w:val="00766AC8"/>
    <w:rsid w:val="00767A72"/>
    <w:rsid w:val="00772774"/>
    <w:rsid w:val="007764C9"/>
    <w:rsid w:val="00776BFE"/>
    <w:rsid w:val="00781FAD"/>
    <w:rsid w:val="007823B3"/>
    <w:rsid w:val="007903BD"/>
    <w:rsid w:val="007916CC"/>
    <w:rsid w:val="007930E8"/>
    <w:rsid w:val="00794456"/>
    <w:rsid w:val="00794B3B"/>
    <w:rsid w:val="007966F4"/>
    <w:rsid w:val="00797DAC"/>
    <w:rsid w:val="007A1FF3"/>
    <w:rsid w:val="007A653C"/>
    <w:rsid w:val="007B5ACC"/>
    <w:rsid w:val="007D6186"/>
    <w:rsid w:val="007E02BA"/>
    <w:rsid w:val="007F4A54"/>
    <w:rsid w:val="008027D5"/>
    <w:rsid w:val="00814CE1"/>
    <w:rsid w:val="00816F8C"/>
    <w:rsid w:val="00821C2F"/>
    <w:rsid w:val="00830F2C"/>
    <w:rsid w:val="0084026E"/>
    <w:rsid w:val="008409F8"/>
    <w:rsid w:val="00853F06"/>
    <w:rsid w:val="00877D21"/>
    <w:rsid w:val="00882A87"/>
    <w:rsid w:val="00887085"/>
    <w:rsid w:val="00896EE0"/>
    <w:rsid w:val="008A0825"/>
    <w:rsid w:val="008C733A"/>
    <w:rsid w:val="008D6DF3"/>
    <w:rsid w:val="008D7149"/>
    <w:rsid w:val="008D7370"/>
    <w:rsid w:val="008F6A1F"/>
    <w:rsid w:val="00912994"/>
    <w:rsid w:val="0091684C"/>
    <w:rsid w:val="009201DE"/>
    <w:rsid w:val="009255F5"/>
    <w:rsid w:val="0093065D"/>
    <w:rsid w:val="009358E0"/>
    <w:rsid w:val="00936E11"/>
    <w:rsid w:val="0094039A"/>
    <w:rsid w:val="00941512"/>
    <w:rsid w:val="0094443E"/>
    <w:rsid w:val="00944C82"/>
    <w:rsid w:val="00945B6C"/>
    <w:rsid w:val="009468D5"/>
    <w:rsid w:val="00960964"/>
    <w:rsid w:val="009730F7"/>
    <w:rsid w:val="00986AC5"/>
    <w:rsid w:val="00993A4A"/>
    <w:rsid w:val="00994D5F"/>
    <w:rsid w:val="009B6376"/>
    <w:rsid w:val="009D4CFA"/>
    <w:rsid w:val="009D4DA4"/>
    <w:rsid w:val="009D6D7A"/>
    <w:rsid w:val="009E49D1"/>
    <w:rsid w:val="009F24BB"/>
    <w:rsid w:val="009F4E2B"/>
    <w:rsid w:val="00A14381"/>
    <w:rsid w:val="00A202F0"/>
    <w:rsid w:val="00A2248A"/>
    <w:rsid w:val="00A22F79"/>
    <w:rsid w:val="00A26BEF"/>
    <w:rsid w:val="00A314C7"/>
    <w:rsid w:val="00A32128"/>
    <w:rsid w:val="00A40088"/>
    <w:rsid w:val="00A46640"/>
    <w:rsid w:val="00A52921"/>
    <w:rsid w:val="00A57348"/>
    <w:rsid w:val="00A6174D"/>
    <w:rsid w:val="00A63202"/>
    <w:rsid w:val="00A6567C"/>
    <w:rsid w:val="00A70F5C"/>
    <w:rsid w:val="00A7674A"/>
    <w:rsid w:val="00AA76CC"/>
    <w:rsid w:val="00AB0B90"/>
    <w:rsid w:val="00AB7127"/>
    <w:rsid w:val="00AC059B"/>
    <w:rsid w:val="00AC2CA6"/>
    <w:rsid w:val="00AC6EA7"/>
    <w:rsid w:val="00AE4B09"/>
    <w:rsid w:val="00AF6A22"/>
    <w:rsid w:val="00B02E4F"/>
    <w:rsid w:val="00B075BE"/>
    <w:rsid w:val="00B11369"/>
    <w:rsid w:val="00B12A0C"/>
    <w:rsid w:val="00B16B7E"/>
    <w:rsid w:val="00B20C89"/>
    <w:rsid w:val="00B22868"/>
    <w:rsid w:val="00B24A8C"/>
    <w:rsid w:val="00B30A66"/>
    <w:rsid w:val="00B34B80"/>
    <w:rsid w:val="00B44147"/>
    <w:rsid w:val="00B45FCE"/>
    <w:rsid w:val="00B57BAF"/>
    <w:rsid w:val="00B61243"/>
    <w:rsid w:val="00B659A5"/>
    <w:rsid w:val="00B65D01"/>
    <w:rsid w:val="00B73B17"/>
    <w:rsid w:val="00B81910"/>
    <w:rsid w:val="00B86249"/>
    <w:rsid w:val="00B910AA"/>
    <w:rsid w:val="00B9315F"/>
    <w:rsid w:val="00BA2CBB"/>
    <w:rsid w:val="00BA5194"/>
    <w:rsid w:val="00BC3C52"/>
    <w:rsid w:val="00BD38DE"/>
    <w:rsid w:val="00BD5813"/>
    <w:rsid w:val="00BE2244"/>
    <w:rsid w:val="00BE4D80"/>
    <w:rsid w:val="00BF3598"/>
    <w:rsid w:val="00BF77F6"/>
    <w:rsid w:val="00C02913"/>
    <w:rsid w:val="00C10EBC"/>
    <w:rsid w:val="00C219D9"/>
    <w:rsid w:val="00C24515"/>
    <w:rsid w:val="00C25183"/>
    <w:rsid w:val="00C25507"/>
    <w:rsid w:val="00C313A3"/>
    <w:rsid w:val="00C317E6"/>
    <w:rsid w:val="00C31DCF"/>
    <w:rsid w:val="00C337C9"/>
    <w:rsid w:val="00C35101"/>
    <w:rsid w:val="00C35437"/>
    <w:rsid w:val="00C3556D"/>
    <w:rsid w:val="00C43A8F"/>
    <w:rsid w:val="00C505B6"/>
    <w:rsid w:val="00C611C1"/>
    <w:rsid w:val="00C63AF4"/>
    <w:rsid w:val="00C66194"/>
    <w:rsid w:val="00C71816"/>
    <w:rsid w:val="00C72C9B"/>
    <w:rsid w:val="00C77BCB"/>
    <w:rsid w:val="00C81992"/>
    <w:rsid w:val="00C84FC3"/>
    <w:rsid w:val="00C9168B"/>
    <w:rsid w:val="00C946E3"/>
    <w:rsid w:val="00C95C26"/>
    <w:rsid w:val="00CA059A"/>
    <w:rsid w:val="00CA5CB1"/>
    <w:rsid w:val="00CA63F2"/>
    <w:rsid w:val="00CC03D7"/>
    <w:rsid w:val="00CC287D"/>
    <w:rsid w:val="00CD3F0A"/>
    <w:rsid w:val="00CE057F"/>
    <w:rsid w:val="00CF1E64"/>
    <w:rsid w:val="00CF31B6"/>
    <w:rsid w:val="00D0115B"/>
    <w:rsid w:val="00D0590F"/>
    <w:rsid w:val="00D11DA8"/>
    <w:rsid w:val="00D12C12"/>
    <w:rsid w:val="00D12D7D"/>
    <w:rsid w:val="00D210D2"/>
    <w:rsid w:val="00D23CCE"/>
    <w:rsid w:val="00D25CE8"/>
    <w:rsid w:val="00D30D3C"/>
    <w:rsid w:val="00D36459"/>
    <w:rsid w:val="00D430B2"/>
    <w:rsid w:val="00D52AC1"/>
    <w:rsid w:val="00D54801"/>
    <w:rsid w:val="00D7677E"/>
    <w:rsid w:val="00DA11F5"/>
    <w:rsid w:val="00DA2943"/>
    <w:rsid w:val="00DA37C9"/>
    <w:rsid w:val="00DD2460"/>
    <w:rsid w:val="00DD2FE6"/>
    <w:rsid w:val="00DD7223"/>
    <w:rsid w:val="00DE3B49"/>
    <w:rsid w:val="00E0671A"/>
    <w:rsid w:val="00E22789"/>
    <w:rsid w:val="00E233BA"/>
    <w:rsid w:val="00E4042B"/>
    <w:rsid w:val="00E40A3E"/>
    <w:rsid w:val="00E47A9E"/>
    <w:rsid w:val="00E51D47"/>
    <w:rsid w:val="00E634D3"/>
    <w:rsid w:val="00E64A83"/>
    <w:rsid w:val="00EB05A6"/>
    <w:rsid w:val="00EB24F2"/>
    <w:rsid w:val="00EB7D97"/>
    <w:rsid w:val="00EC011D"/>
    <w:rsid w:val="00EC2EDD"/>
    <w:rsid w:val="00EC5D45"/>
    <w:rsid w:val="00ED2ADA"/>
    <w:rsid w:val="00EE28C6"/>
    <w:rsid w:val="00EF5EE8"/>
    <w:rsid w:val="00F02BD3"/>
    <w:rsid w:val="00F061D8"/>
    <w:rsid w:val="00F07E42"/>
    <w:rsid w:val="00F10951"/>
    <w:rsid w:val="00F13044"/>
    <w:rsid w:val="00F17C61"/>
    <w:rsid w:val="00F2124F"/>
    <w:rsid w:val="00F23E1A"/>
    <w:rsid w:val="00F2662D"/>
    <w:rsid w:val="00F273C8"/>
    <w:rsid w:val="00F33ED5"/>
    <w:rsid w:val="00F469EB"/>
    <w:rsid w:val="00F60030"/>
    <w:rsid w:val="00F656ED"/>
    <w:rsid w:val="00F809F3"/>
    <w:rsid w:val="00F81D9E"/>
    <w:rsid w:val="00F83B9B"/>
    <w:rsid w:val="00F93CAB"/>
    <w:rsid w:val="00F94E5A"/>
    <w:rsid w:val="00F96276"/>
    <w:rsid w:val="00FA1690"/>
    <w:rsid w:val="00FA72C3"/>
    <w:rsid w:val="00FC0576"/>
    <w:rsid w:val="00FD4839"/>
    <w:rsid w:val="00FF59AA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635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497635"/>
    <w:pPr>
      <w:ind w:left="566" w:hanging="283"/>
    </w:pPr>
  </w:style>
  <w:style w:type="paragraph" w:styleId="Header">
    <w:name w:val="header"/>
    <w:basedOn w:val="Normal"/>
    <w:rsid w:val="004976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76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A37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2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lan%20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1924</CharactersWithSpaces>
  <SharedDoc>false</SharedDoc>
  <HyperlinkBase>https://www.cabinet.qld.gov.au/documents/2011/Aug/Family Responsibilites Bill/</HyperlinkBase>
  <HLinks>
    <vt:vector size="12" baseType="variant"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Attachments/Explan 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2011-10-11T23:49:00Z</cp:lastPrinted>
  <dcterms:created xsi:type="dcterms:W3CDTF">2017-10-24T23:04:00Z</dcterms:created>
  <dcterms:modified xsi:type="dcterms:W3CDTF">2018-03-06T01:07:00Z</dcterms:modified>
  <cp:category>Legislation,Aboriginal_and_Torres_Strait_Islander,Indigenous,Adoption</cp:category>
</cp:coreProperties>
</file>